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4E26" w14:textId="272BE1FF" w:rsidR="00CB7BFA" w:rsidRDefault="00CF3807" w:rsidP="00CB7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would like to 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>delve into 3 topics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 xml:space="preserve"> related to </w:t>
      </w:r>
      <w:r w:rsidR="0058369C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circular economy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6E1649" w14:textId="12970E8A" w:rsidR="00CB7BFA" w:rsidRDefault="0058369C" w:rsidP="00CB7B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econd-life </w:t>
      </w:r>
      <w:r w:rsidR="00CB7BFA" w:rsidRPr="00EB5DD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PV </w:t>
      </w:r>
      <w:r w:rsidR="00CB7BFA" w:rsidRPr="00EB5DD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plants</w:t>
      </w:r>
      <w:r w:rsidR="00CB7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>The whole PV supply chain (manufacturer, installer, waste management company, …) should be involved.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510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CF3807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upply</w:t>
      </w:r>
      <w:r w:rsidR="00060510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demand</w:t>
      </w:r>
      <w:r w:rsidR="00CF3807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can be </w:t>
      </w:r>
      <w:r w:rsidR="00060510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balanced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CB7BFA">
        <w:rPr>
          <w:rFonts w:ascii="Times New Roman" w:eastAsia="Times New Roman" w:hAnsi="Times New Roman" w:cs="Times New Roman"/>
          <w:sz w:val="24"/>
          <w:szCs w:val="24"/>
        </w:rPr>
        <w:t xml:space="preserve">y installing 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 xml:space="preserve">second-life </w:t>
      </w:r>
      <w:r w:rsidR="00CB7BFA">
        <w:rPr>
          <w:rFonts w:ascii="Times New Roman" w:eastAsia="Times New Roman" w:hAnsi="Times New Roman" w:cs="Times New Roman"/>
          <w:sz w:val="24"/>
          <w:szCs w:val="24"/>
        </w:rPr>
        <w:t xml:space="preserve">PV plants and 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CB7BFA">
        <w:rPr>
          <w:rFonts w:ascii="Times New Roman" w:eastAsia="Times New Roman" w:hAnsi="Times New Roman" w:cs="Times New Roman"/>
          <w:sz w:val="24"/>
          <w:szCs w:val="24"/>
        </w:rPr>
        <w:t>controlling them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Moreover, PV plants can power electric vehicles</w:t>
      </w:r>
      <w:r w:rsidR="00827F65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</w:t>
      </w:r>
      <w:r w:rsidR="00827F65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CF3807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multi-modal mobility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supply-demand balancing (</w:t>
      </w:r>
      <w:r w:rsidRPr="0058369C">
        <w:rPr>
          <w:rFonts w:ascii="Times New Roman" w:eastAsia="Times New Roman" w:hAnsi="Times New Roman" w:cs="Times New Roman"/>
          <w:sz w:val="24"/>
          <w:szCs w:val="24"/>
        </w:rPr>
        <w:t>Grid-to-Vehicle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69C">
        <w:rPr>
          <w:rFonts w:ascii="Times New Roman" w:eastAsia="Times New Roman" w:hAnsi="Times New Roman" w:cs="Times New Roman"/>
          <w:sz w:val="24"/>
          <w:szCs w:val="24"/>
        </w:rPr>
        <w:t xml:space="preserve">and Vehicle-to-Grid </w:t>
      </w:r>
      <w:r>
        <w:rPr>
          <w:rFonts w:ascii="Times New Roman" w:eastAsia="Times New Roman" w:hAnsi="Times New Roman" w:cs="Times New Roman"/>
          <w:sz w:val="24"/>
          <w:szCs w:val="24"/>
        </w:rPr>
        <w:t>modes)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>This could be tested in 3+ large-scale pilots.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 xml:space="preserve"> Each pilot could be set up as a PED (Positive Energy District).</w:t>
      </w:r>
    </w:p>
    <w:p w14:paraId="415C0009" w14:textId="6481E004" w:rsidR="00CB7BFA" w:rsidRDefault="00CB7BFA" w:rsidP="00CB7B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807">
        <w:rPr>
          <w:rFonts w:ascii="Times New Roman" w:eastAsia="Times New Roman" w:hAnsi="Times New Roman" w:cs="Times New Roman"/>
          <w:sz w:val="24"/>
          <w:szCs w:val="24"/>
          <w:u w:val="single"/>
        </w:rPr>
        <w:t>Biofuels from municipal waste</w:t>
      </w:r>
      <w:r w:rsidR="00694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r w:rsidR="00F50371" w:rsidRPr="000545F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agricultural</w:t>
      </w:r>
      <w:r w:rsidRPr="000545F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residues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>Biofuel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 xml:space="preserve"> can enable </w:t>
      </w:r>
      <w:r w:rsidR="00F71278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energy circularity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71278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m</w:t>
      </w:r>
      <w:r w:rsidR="00F71278" w:rsidRPr="00CB7BFA">
        <w:rPr>
          <w:rFonts w:ascii="Times New Roman" w:eastAsia="Times New Roman" w:hAnsi="Times New Roman" w:cs="Times New Roman"/>
          <w:sz w:val="24"/>
          <w:szCs w:val="24"/>
          <w:highlight w:val="yellow"/>
        </w:rPr>
        <w:t>ulti-modal mobility</w:t>
      </w:r>
      <w:r w:rsidR="00F71278" w:rsidRPr="00CB7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 xml:space="preserve">by, 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 xml:space="preserve">e.g., 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>powering buses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71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whole biofuel supply chain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 xml:space="preserve"> (feedstock collection, </w:t>
      </w:r>
      <w:r w:rsidR="00ED5F58">
        <w:rPr>
          <w:rFonts w:ascii="Times New Roman" w:eastAsia="Times New Roman" w:hAnsi="Times New Roman" w:cs="Times New Roman"/>
          <w:sz w:val="24"/>
          <w:szCs w:val="24"/>
        </w:rPr>
        <w:t xml:space="preserve">biofuel 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>producer, transportation company, …)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 be involved. 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>Th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>e production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 xml:space="preserve">and use of biofuels 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>could be tested in 3+ large-scale pilots.</w:t>
      </w:r>
    </w:p>
    <w:p w14:paraId="585BC622" w14:textId="31464661" w:rsidR="00827F65" w:rsidRDefault="00F71278" w:rsidP="00827F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Recycled c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>oncrete</w:t>
      </w:r>
      <w:r w:rsidR="00CF3807" w:rsidRPr="00CF38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>bricks</w:t>
      </w:r>
      <w:r w:rsidR="00CF3807" w:rsidRPr="00CF38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bio-based insulation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material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from municipal </w:t>
      </w:r>
      <w:r w:rsidR="00CF38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solid 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u w:val="single"/>
        </w:rPr>
        <w:t>waste</w:t>
      </w:r>
      <w:r w:rsidR="00CF38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CF3807" w:rsidRPr="0058369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urban mining</w:t>
      </w:r>
      <w:r w:rsidR="00CF3807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CF3807" w:rsidRPr="00CF38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r w:rsidR="00F50371" w:rsidRPr="000545F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industrial</w:t>
      </w:r>
      <w:r w:rsidR="00CF3807" w:rsidRPr="00CB7B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residues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. These materials can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reduce the carbon footprint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building materials, 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make buildings more </w:t>
      </w:r>
      <w:r w:rsidR="00CF3807" w:rsidRPr="0058369C">
        <w:rPr>
          <w:rFonts w:ascii="Times New Roman" w:eastAsia="Times New Roman" w:hAnsi="Times New Roman" w:cs="Times New Roman"/>
          <w:sz w:val="24"/>
          <w:szCs w:val="24"/>
          <w:highlight w:val="yellow"/>
        </w:rPr>
        <w:t>energy-efficient</w:t>
      </w:r>
      <w:r w:rsidR="00EB5D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0510">
        <w:rPr>
          <w:rFonts w:ascii="Times New Roman" w:eastAsia="Times New Roman" w:hAnsi="Times New Roman" w:cs="Times New Roman"/>
          <w:sz w:val="24"/>
          <w:szCs w:val="24"/>
        </w:rPr>
        <w:t>minimize energy waste</w:t>
      </w:r>
      <w:r w:rsidR="00EB5DD4">
        <w:rPr>
          <w:rFonts w:ascii="Times New Roman" w:eastAsia="Times New Roman" w:hAnsi="Times New Roman" w:cs="Times New Roman"/>
          <w:sz w:val="24"/>
          <w:szCs w:val="24"/>
        </w:rPr>
        <w:t xml:space="preserve"> and fight </w:t>
      </w:r>
      <w:r w:rsidR="00EB5DD4" w:rsidRPr="00EB5DD4">
        <w:rPr>
          <w:rFonts w:ascii="Times New Roman" w:eastAsia="Times New Roman" w:hAnsi="Times New Roman" w:cs="Times New Roman"/>
          <w:sz w:val="24"/>
          <w:szCs w:val="24"/>
          <w:highlight w:val="yellow"/>
        </w:rPr>
        <w:t>energy poverty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0371">
        <w:rPr>
          <w:rFonts w:ascii="Times New Roman" w:eastAsia="Times New Roman" w:hAnsi="Times New Roman" w:cs="Times New Roman"/>
          <w:sz w:val="24"/>
          <w:szCs w:val="24"/>
        </w:rPr>
        <w:t xml:space="preserve">Once again, the whole supply chain (waste management company, manufacturer, </w:t>
      </w:r>
      <w:r>
        <w:rPr>
          <w:rFonts w:ascii="Times New Roman" w:eastAsia="Times New Roman" w:hAnsi="Times New Roman" w:cs="Times New Roman"/>
          <w:sz w:val="24"/>
          <w:szCs w:val="24"/>
        </w:rPr>
        <w:t>refurbishment/</w:t>
      </w:r>
      <w:r w:rsidR="00F50371">
        <w:rPr>
          <w:rFonts w:ascii="Times New Roman" w:eastAsia="Times New Roman" w:hAnsi="Times New Roman" w:cs="Times New Roman"/>
          <w:sz w:val="24"/>
          <w:szCs w:val="24"/>
        </w:rPr>
        <w:t xml:space="preserve">maintenance company, …) should be involved. 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>Th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>e production of the materials above</w:t>
      </w:r>
      <w:r w:rsidR="00CF3807">
        <w:rPr>
          <w:rFonts w:ascii="Times New Roman" w:eastAsia="Times New Roman" w:hAnsi="Times New Roman" w:cs="Times New Roman"/>
          <w:sz w:val="24"/>
          <w:szCs w:val="24"/>
        </w:rPr>
        <w:t xml:space="preserve"> could be tested in 4+ large-scale pilots.</w:t>
      </w:r>
    </w:p>
    <w:p w14:paraId="3EEE2339" w14:textId="57687879" w:rsidR="00694800" w:rsidRPr="00694800" w:rsidRDefault="00694800" w:rsidP="0069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Minimizing supply-chain costs is our goal.</w:t>
      </w:r>
    </w:p>
    <w:p w14:paraId="17680ED0" w14:textId="3A11E151" w:rsidR="0092456B" w:rsidRPr="00CB7BFA" w:rsidRDefault="00CF3807" w:rsidP="00CB7BF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IT companies could help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3C2">
        <w:rPr>
          <w:rFonts w:ascii="Times New Roman" w:eastAsia="Times New Roman" w:hAnsi="Times New Roman" w:cs="Times New Roman"/>
          <w:sz w:val="24"/>
          <w:szCs w:val="24"/>
        </w:rPr>
        <w:t xml:space="preserve">track, 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="00BE13C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91370">
        <w:rPr>
          <w:rFonts w:ascii="Times New Roman" w:eastAsia="Times New Roman" w:hAnsi="Times New Roman" w:cs="Times New Roman"/>
          <w:sz w:val="24"/>
          <w:szCs w:val="24"/>
        </w:rPr>
        <w:t>optimize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3E7422"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 w:rsidR="00694800">
        <w:rPr>
          <w:rFonts w:ascii="Times New Roman" w:eastAsia="Times New Roman" w:hAnsi="Times New Roman" w:cs="Times New Roman"/>
          <w:sz w:val="24"/>
          <w:szCs w:val="24"/>
        </w:rPr>
        <w:t>chains</w:t>
      </w:r>
      <w:r w:rsidR="00CB7BFA" w:rsidRPr="00CB7BF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E7422" w:rsidRPr="003E7422">
        <w:rPr>
          <w:rFonts w:ascii="Times New Roman" w:eastAsia="Times New Roman" w:hAnsi="Times New Roman" w:cs="Times New Roman"/>
          <w:sz w:val="24"/>
          <w:szCs w:val="24"/>
          <w:highlight w:val="yellow"/>
        </w:rPr>
        <w:t>raise 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7422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>, e.g., multi-modal mobility</w:t>
      </w:r>
      <w:r w:rsidR="00BA0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369C">
        <w:rPr>
          <w:rFonts w:ascii="Times New Roman" w:eastAsia="Times New Roman" w:hAnsi="Times New Roman" w:cs="Times New Roman"/>
          <w:sz w:val="24"/>
          <w:szCs w:val="24"/>
        </w:rPr>
        <w:t>building renovation</w:t>
      </w:r>
      <w:r w:rsidR="00BA0555">
        <w:rPr>
          <w:rFonts w:ascii="Times New Roman" w:eastAsia="Times New Roman" w:hAnsi="Times New Roman" w:cs="Times New Roman"/>
          <w:sz w:val="24"/>
          <w:szCs w:val="24"/>
        </w:rPr>
        <w:t>, energy efficiency</w:t>
      </w:r>
      <w:r w:rsidR="0088481D">
        <w:rPr>
          <w:rFonts w:ascii="Times New Roman" w:eastAsia="Times New Roman" w:hAnsi="Times New Roman" w:cs="Times New Roman"/>
          <w:sz w:val="24"/>
          <w:szCs w:val="24"/>
        </w:rPr>
        <w:t xml:space="preserve"> and environmental impact</w:t>
      </w:r>
      <w:r w:rsidR="00BA0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developing </w:t>
      </w:r>
      <w:r w:rsidR="007749FA">
        <w:rPr>
          <w:rFonts w:ascii="Times New Roman" w:eastAsia="Times New Roman" w:hAnsi="Times New Roman" w:cs="Times New Roman"/>
          <w:sz w:val="24"/>
          <w:szCs w:val="24"/>
        </w:rPr>
        <w:t xml:space="preserve">web and mobile </w:t>
      </w:r>
      <w:r w:rsidR="00A75AAD">
        <w:rPr>
          <w:rFonts w:ascii="Times New Roman" w:eastAsia="Times New Roman" w:hAnsi="Times New Roman" w:cs="Times New Roman"/>
          <w:sz w:val="24"/>
          <w:szCs w:val="24"/>
        </w:rPr>
        <w:t>apps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2456B" w:rsidRPr="00CB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436D"/>
    <w:multiLevelType w:val="hybridMultilevel"/>
    <w:tmpl w:val="B362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87A4C"/>
    <w:multiLevelType w:val="hybridMultilevel"/>
    <w:tmpl w:val="AF58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22873">
    <w:abstractNumId w:val="0"/>
  </w:num>
  <w:num w:numId="2" w16cid:durableId="127567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FA"/>
    <w:rsid w:val="000545F4"/>
    <w:rsid w:val="00060510"/>
    <w:rsid w:val="000B6E7A"/>
    <w:rsid w:val="003A4A12"/>
    <w:rsid w:val="003E7422"/>
    <w:rsid w:val="0058369C"/>
    <w:rsid w:val="00694800"/>
    <w:rsid w:val="007749FA"/>
    <w:rsid w:val="00827F65"/>
    <w:rsid w:val="0088481D"/>
    <w:rsid w:val="0092456B"/>
    <w:rsid w:val="00A75AAD"/>
    <w:rsid w:val="00A91370"/>
    <w:rsid w:val="00BA0555"/>
    <w:rsid w:val="00BE13C2"/>
    <w:rsid w:val="00CB7BFA"/>
    <w:rsid w:val="00CF3807"/>
    <w:rsid w:val="00EB5DD4"/>
    <w:rsid w:val="00ED5F58"/>
    <w:rsid w:val="00F50371"/>
    <w:rsid w:val="00F7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D6F6"/>
  <w15:chartTrackingRefBased/>
  <w15:docId w15:val="{BD57A331-B7F0-4C50-BF11-7FBBF61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7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Bergagio</dc:creator>
  <cp:keywords/>
  <dc:description/>
  <cp:lastModifiedBy>Mattia Bergagio</cp:lastModifiedBy>
  <cp:revision>11</cp:revision>
  <dcterms:created xsi:type="dcterms:W3CDTF">2022-11-09T17:25:00Z</dcterms:created>
  <dcterms:modified xsi:type="dcterms:W3CDTF">2022-11-09T18:53:00Z</dcterms:modified>
</cp:coreProperties>
</file>