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47" w:rsidRPr="005A3092" w:rsidRDefault="00C86E47" w:rsidP="005B0B5E">
      <w:pPr>
        <w:jc w:val="center"/>
        <w:rPr>
          <w:rFonts w:cs="Calibri"/>
          <w:szCs w:val="22"/>
        </w:rPr>
      </w:pPr>
      <w:bookmarkStart w:id="0" w:name="_GoBack"/>
      <w:bookmarkEnd w:id="0"/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1"/>
        <w:gridCol w:w="158"/>
        <w:gridCol w:w="1021"/>
        <w:gridCol w:w="487"/>
        <w:gridCol w:w="575"/>
        <w:gridCol w:w="356"/>
        <w:gridCol w:w="480"/>
        <w:gridCol w:w="10"/>
        <w:gridCol w:w="142"/>
        <w:gridCol w:w="786"/>
        <w:gridCol w:w="62"/>
        <w:gridCol w:w="990"/>
        <w:gridCol w:w="365"/>
        <w:gridCol w:w="1193"/>
        <w:gridCol w:w="224"/>
        <w:gridCol w:w="132"/>
        <w:gridCol w:w="1068"/>
      </w:tblGrid>
      <w:tr w:rsidR="00D25EF2" w:rsidRPr="005A3092" w:rsidTr="00791D4E">
        <w:tc>
          <w:tcPr>
            <w:tcW w:w="9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UČNI NAČRT PREDMETA / COURSE SYLLABUS</w:t>
            </w:r>
          </w:p>
        </w:tc>
      </w:tr>
      <w:tr w:rsidR="00D25EF2" w:rsidRPr="005A3092" w:rsidTr="00791D4E">
        <w:tc>
          <w:tcPr>
            <w:tcW w:w="1800" w:type="dxa"/>
            <w:gridSpan w:val="3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Predmet: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1" w:name="Predmet"/>
            <w:bookmarkEnd w:id="1"/>
          </w:p>
        </w:tc>
      </w:tr>
      <w:tr w:rsidR="00D25EF2" w:rsidRPr="005A3092" w:rsidTr="00791D4E">
        <w:tc>
          <w:tcPr>
            <w:tcW w:w="1800" w:type="dxa"/>
            <w:gridSpan w:val="3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Course title:</w:t>
            </w:r>
          </w:p>
        </w:tc>
        <w:tc>
          <w:tcPr>
            <w:tcW w:w="78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2" w:name="APredmet"/>
            <w:bookmarkEnd w:id="2"/>
          </w:p>
        </w:tc>
      </w:tr>
      <w:tr w:rsidR="00D25EF2" w:rsidRPr="005A3092" w:rsidTr="00791D4E">
        <w:tc>
          <w:tcPr>
            <w:tcW w:w="3309" w:type="dxa"/>
            <w:gridSpan w:val="5"/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</w:p>
        </w:tc>
      </w:tr>
      <w:tr w:rsidR="00D25EF2" w:rsidRPr="005A3092" w:rsidTr="00791D4E">
        <w:tc>
          <w:tcPr>
            <w:tcW w:w="33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Študijski program in stopnja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programme and level</w:t>
            </w:r>
          </w:p>
        </w:tc>
        <w:tc>
          <w:tcPr>
            <w:tcW w:w="3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Študijska smer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Study field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Letnik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Academic year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Semester</w:t>
            </w:r>
          </w:p>
        </w:tc>
      </w:tr>
      <w:tr w:rsidR="00D25EF2" w:rsidRPr="005A3092" w:rsidTr="00791D4E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:rsidTr="00791D4E">
        <w:trPr>
          <w:trHeight w:val="318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:rsidTr="00791D4E">
        <w:trPr>
          <w:trHeight w:val="103"/>
        </w:trPr>
        <w:tc>
          <w:tcPr>
            <w:tcW w:w="9695" w:type="dxa"/>
            <w:gridSpan w:val="18"/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:rsidTr="00791D4E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Vrsta predmeta / Course type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5720" w:type="dxa"/>
            <w:gridSpan w:val="12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572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Univerzitetna koda predmeta / University course code: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9695" w:type="dxa"/>
            <w:gridSpan w:val="18"/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Lectures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V</w:t>
            </w:r>
            <w:r w:rsidRPr="005A3092">
              <w:rPr>
                <w:rFonts w:cs="Calibri"/>
                <w:b/>
                <w:szCs w:val="22"/>
              </w:rPr>
              <w:t>aje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Klinične</w:t>
            </w:r>
            <w:r w:rsidRPr="005A3092">
              <w:rPr>
                <w:rFonts w:cs="Calibri"/>
                <w:b/>
                <w:szCs w:val="22"/>
              </w:rPr>
              <w:t xml:space="preserve"> vaje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work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  <w:szCs w:val="22"/>
              </w:rPr>
              <w:t>Druge oblike študija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Samost. delo</w:t>
            </w:r>
          </w:p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Individ. work</w:t>
            </w:r>
          </w:p>
        </w:tc>
        <w:tc>
          <w:tcPr>
            <w:tcW w:w="132" w:type="dxa"/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ECTS</w:t>
            </w:r>
          </w:p>
        </w:tc>
      </w:tr>
      <w:tr w:rsidR="00D25EF2" w:rsidRPr="005A3092" w:rsidTr="00791D4E">
        <w:trPr>
          <w:trHeight w:val="31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F2" w:rsidRPr="005A3092" w:rsidRDefault="00D25EF2" w:rsidP="00791D4E">
            <w:pPr>
              <w:jc w:val="center"/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:rsidTr="00791D4E">
        <w:tc>
          <w:tcPr>
            <w:tcW w:w="9695" w:type="dxa"/>
            <w:gridSpan w:val="18"/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</w:tr>
      <w:tr w:rsidR="00D25EF2" w:rsidRPr="005A3092" w:rsidTr="00791D4E">
        <w:tc>
          <w:tcPr>
            <w:tcW w:w="3309" w:type="dxa"/>
            <w:gridSpan w:val="5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Nosilec predmeta / Lecturer:</w:t>
            </w:r>
          </w:p>
        </w:tc>
        <w:tc>
          <w:tcPr>
            <w:tcW w:w="6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bookmarkStart w:id="3" w:name="Predavatelj"/>
            <w:bookmarkEnd w:id="3"/>
          </w:p>
        </w:tc>
      </w:tr>
      <w:tr w:rsidR="00D25EF2" w:rsidRPr="005A3092" w:rsidTr="00791D4E">
        <w:tc>
          <w:tcPr>
            <w:tcW w:w="9695" w:type="dxa"/>
            <w:gridSpan w:val="18"/>
          </w:tcPr>
          <w:p w:rsidR="00D25EF2" w:rsidRPr="005A3092" w:rsidRDefault="00D25EF2" w:rsidP="00791D4E">
            <w:pPr>
              <w:jc w:val="both"/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1642" w:type="dxa"/>
            <w:gridSpan w:val="2"/>
            <w:vMerge w:val="restart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Jeziki / </w:t>
            </w: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Languages:</w:t>
            </w:r>
          </w:p>
        </w:tc>
        <w:tc>
          <w:tcPr>
            <w:tcW w:w="2242" w:type="dxa"/>
            <w:gridSpan w:val="4"/>
          </w:tcPr>
          <w:p w:rsidR="00D25EF2" w:rsidRPr="005A3092" w:rsidRDefault="00D25EF2" w:rsidP="00791D4E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Predavanja / Lectures: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4" w:name="Jezik"/>
            <w:bookmarkEnd w:id="4"/>
          </w:p>
        </w:tc>
      </w:tr>
      <w:tr w:rsidR="00D25EF2" w:rsidRPr="005A3092" w:rsidTr="00791D4E">
        <w:trPr>
          <w:trHeight w:val="215"/>
        </w:trPr>
        <w:tc>
          <w:tcPr>
            <w:tcW w:w="600" w:type="dxa"/>
            <w:gridSpan w:val="2"/>
            <w:vMerge/>
            <w:vAlign w:val="center"/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2242" w:type="dxa"/>
            <w:gridSpan w:val="4"/>
          </w:tcPr>
          <w:p w:rsidR="00D25EF2" w:rsidRPr="005A3092" w:rsidRDefault="00D25EF2" w:rsidP="00791D4E">
            <w:pPr>
              <w:jc w:val="right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Vaje / Tutorial:</w:t>
            </w:r>
          </w:p>
        </w:tc>
        <w:tc>
          <w:tcPr>
            <w:tcW w:w="5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jc w:val="both"/>
              <w:rPr>
                <w:rFonts w:cs="Calibri"/>
                <w:b/>
                <w:bCs/>
                <w:szCs w:val="22"/>
              </w:rPr>
            </w:pPr>
            <w:bookmarkStart w:id="5" w:name="JezikV"/>
            <w:bookmarkEnd w:id="5"/>
          </w:p>
        </w:tc>
      </w:tr>
      <w:tr w:rsidR="00D25EF2" w:rsidRPr="005A3092" w:rsidTr="00791D4E">
        <w:tc>
          <w:tcPr>
            <w:tcW w:w="47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Prerequisits:</w:t>
            </w:r>
          </w:p>
        </w:tc>
      </w:tr>
      <w:tr w:rsidR="00D25EF2" w:rsidRPr="005A3092" w:rsidTr="00791D4E">
        <w:trPr>
          <w:trHeight w:val="2665"/>
        </w:trPr>
        <w:tc>
          <w:tcPr>
            <w:tcW w:w="4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rPr>
          <w:trHeight w:val="137"/>
        </w:trPr>
        <w:tc>
          <w:tcPr>
            <w:tcW w:w="4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Vsebina:</w:t>
            </w:r>
            <w:r w:rsidRPr="005A3092"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152" w:type="dxa"/>
            <w:gridSpan w:val="2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Content (Syllabus outline):</w:t>
            </w:r>
          </w:p>
        </w:tc>
      </w:tr>
      <w:tr w:rsidR="00D25EF2" w:rsidRPr="005A3092" w:rsidTr="00791D4E">
        <w:trPr>
          <w:trHeight w:val="2665"/>
        </w:trPr>
        <w:tc>
          <w:tcPr>
            <w:tcW w:w="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</w:tbl>
    <w:p w:rsidR="00D25EF2" w:rsidRPr="005A3092" w:rsidRDefault="00D25EF2" w:rsidP="00D25EF2">
      <w:pPr>
        <w:rPr>
          <w:rFonts w:cs="Calibri"/>
          <w:szCs w:val="22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7"/>
        <w:gridCol w:w="10"/>
        <w:gridCol w:w="142"/>
        <w:gridCol w:w="711"/>
        <w:gridCol w:w="4110"/>
      </w:tblGrid>
      <w:tr w:rsidR="00D25EF2" w:rsidRPr="005A3092" w:rsidTr="00791D4E">
        <w:tc>
          <w:tcPr>
            <w:tcW w:w="9695" w:type="dxa"/>
            <w:gridSpan w:val="6"/>
          </w:tcPr>
          <w:p w:rsidR="00D25EF2" w:rsidRPr="005A3092" w:rsidRDefault="00D25EF2" w:rsidP="00791D4E">
            <w:pPr>
              <w:jc w:val="both"/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br w:type="page"/>
            </w:r>
            <w:r w:rsidRPr="005A3092">
              <w:rPr>
                <w:rFonts w:cs="Calibri"/>
                <w:b/>
                <w:szCs w:val="22"/>
              </w:rPr>
              <w:t>Temeljni literatura in viri / Readings:</w:t>
            </w:r>
          </w:p>
        </w:tc>
      </w:tr>
      <w:tr w:rsidR="00D25EF2" w:rsidRPr="005A3092" w:rsidTr="00791D4E">
        <w:trPr>
          <w:trHeight w:val="2074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  <w:bookmarkStart w:id="6" w:name="Ucbeniki"/>
            <w:bookmarkEnd w:id="6"/>
          </w:p>
        </w:tc>
      </w:tr>
      <w:tr w:rsidR="00D25EF2" w:rsidRPr="005A3092" w:rsidTr="00791D4E">
        <w:trPr>
          <w:trHeight w:val="73"/>
        </w:trPr>
        <w:tc>
          <w:tcPr>
            <w:tcW w:w="4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bCs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Cilji in kompetence:</w:t>
            </w:r>
          </w:p>
        </w:tc>
        <w:tc>
          <w:tcPr>
            <w:tcW w:w="152" w:type="dxa"/>
            <w:gridSpan w:val="2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DE77B7">
              <w:rPr>
                <w:rFonts w:cs="Calibri"/>
                <w:b/>
                <w:szCs w:val="22"/>
                <w:lang w:val="en-GB"/>
              </w:rPr>
              <w:t>Objectives and competences</w:t>
            </w:r>
            <w:r w:rsidRPr="005A3092">
              <w:rPr>
                <w:rFonts w:cs="Calibri"/>
                <w:b/>
                <w:szCs w:val="22"/>
              </w:rPr>
              <w:t>:</w:t>
            </w:r>
          </w:p>
        </w:tc>
      </w:tr>
      <w:tr w:rsidR="00D25EF2" w:rsidRPr="005A3092" w:rsidTr="00791D4E">
        <w:trPr>
          <w:trHeight w:val="1838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rPr>
          <w:trHeight w:val="117"/>
        </w:trPr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Predvideni študijski rezultati:</w:t>
            </w:r>
          </w:p>
        </w:tc>
        <w:tc>
          <w:tcPr>
            <w:tcW w:w="142" w:type="dxa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Intended learning outcomes:</w:t>
            </w:r>
          </w:p>
        </w:tc>
      </w:tr>
      <w:tr w:rsidR="00D25EF2" w:rsidRPr="005A3092" w:rsidTr="00791D4E">
        <w:trPr>
          <w:trHeight w:val="1387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Znanje in razumevanje:</w:t>
            </w: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Knowledge and understanding:</w:t>
            </w: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rPr>
          <w:trHeight w:val="141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Metode poučevanja in učenja:</w:t>
            </w:r>
          </w:p>
        </w:tc>
        <w:tc>
          <w:tcPr>
            <w:tcW w:w="142" w:type="dxa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Learning and teaching methods:</w:t>
            </w:r>
          </w:p>
        </w:tc>
      </w:tr>
      <w:tr w:rsidR="00D25EF2" w:rsidRPr="005A3092" w:rsidTr="00791D4E">
        <w:trPr>
          <w:trHeight w:val="2023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  <w:tr w:rsidR="00D25EF2" w:rsidRPr="005A3092" w:rsidTr="00791D4E"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Delež (v %) /</w:t>
            </w: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Weight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>Assessment:</w:t>
            </w:r>
          </w:p>
        </w:tc>
      </w:tr>
      <w:tr w:rsidR="00D25EF2" w:rsidRPr="005A3092" w:rsidTr="00791D4E">
        <w:trPr>
          <w:trHeight w:val="1104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Način (pisni izpit, ustno izpraševanje, naloge, projekt)</w:t>
            </w: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szCs w:val="22"/>
              </w:rPr>
              <w:t>Type (examination, oral, coursework, project):</w:t>
            </w:r>
          </w:p>
        </w:tc>
      </w:tr>
      <w:tr w:rsidR="00D25EF2" w:rsidRPr="005A3092" w:rsidTr="00791D4E">
        <w:tc>
          <w:tcPr>
            <w:tcW w:w="96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b/>
                <w:szCs w:val="22"/>
              </w:rPr>
            </w:pPr>
            <w:r w:rsidRPr="005A3092">
              <w:rPr>
                <w:rFonts w:cs="Calibri"/>
                <w:b/>
                <w:szCs w:val="22"/>
              </w:rPr>
              <w:t xml:space="preserve">Reference nosilca / Lecturer's references: </w:t>
            </w:r>
          </w:p>
        </w:tc>
      </w:tr>
      <w:tr w:rsidR="00D25EF2" w:rsidRPr="005A3092" w:rsidTr="00791D4E"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  <w:p w:rsidR="00D25EF2" w:rsidRPr="005A3092" w:rsidRDefault="00D25EF2" w:rsidP="00791D4E">
            <w:pPr>
              <w:rPr>
                <w:rFonts w:cs="Calibri"/>
                <w:szCs w:val="22"/>
              </w:rPr>
            </w:pPr>
          </w:p>
        </w:tc>
      </w:tr>
    </w:tbl>
    <w:p w:rsidR="008509EC" w:rsidRDefault="008509EC"/>
    <w:sectPr w:rsidR="008509EC" w:rsidSect="00320DB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EA" w:rsidRDefault="00862AEA" w:rsidP="00320DBD">
      <w:r>
        <w:separator/>
      </w:r>
    </w:p>
  </w:endnote>
  <w:endnote w:type="continuationSeparator" w:id="0">
    <w:p w:rsidR="00862AEA" w:rsidRDefault="00862AEA" w:rsidP="003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EA" w:rsidRDefault="00862AEA" w:rsidP="00320DBD">
      <w:r>
        <w:separator/>
      </w:r>
    </w:p>
  </w:footnote>
  <w:footnote w:type="continuationSeparator" w:id="0">
    <w:p w:rsidR="00862AEA" w:rsidRDefault="00862AEA" w:rsidP="0032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BD" w:rsidRDefault="00320DBD" w:rsidP="00320DBD">
    <w:pPr>
      <w:pStyle w:val="Glav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BD" w:rsidRDefault="00320DBD" w:rsidP="00320DBD">
    <w:pPr>
      <w:pStyle w:val="Glava"/>
      <w:jc w:val="center"/>
    </w:pPr>
    <w:r>
      <w:rPr>
        <w:noProof/>
      </w:rPr>
      <w:drawing>
        <wp:inline distT="0" distB="0" distL="0" distR="0" wp14:anchorId="387FA004">
          <wp:extent cx="1865630" cy="1017905"/>
          <wp:effectExtent l="0" t="0" r="127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20DBD" w:rsidRDefault="00320DBD" w:rsidP="00320DBD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F2"/>
    <w:rsid w:val="00320DBD"/>
    <w:rsid w:val="005B0B5E"/>
    <w:rsid w:val="005D28D9"/>
    <w:rsid w:val="008509EC"/>
    <w:rsid w:val="00862AEA"/>
    <w:rsid w:val="008A2A72"/>
    <w:rsid w:val="00C86E47"/>
    <w:rsid w:val="00D25EF2"/>
    <w:rsid w:val="00F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5EF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A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A72"/>
    <w:rPr>
      <w:rFonts w:ascii="Tahoma" w:eastAsia="Calibri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5EF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20D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20DBD"/>
    <w:rPr>
      <w:rFonts w:ascii="Calibri" w:eastAsia="Calibri" w:hAnsi="Calibri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A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A72"/>
    <w:rPr>
      <w:rFonts w:ascii="Tahoma" w:eastAsia="Calibri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Monika Šket</cp:lastModifiedBy>
  <cp:revision>2</cp:revision>
  <dcterms:created xsi:type="dcterms:W3CDTF">2015-01-15T08:40:00Z</dcterms:created>
  <dcterms:modified xsi:type="dcterms:W3CDTF">2015-01-15T08:40:00Z</dcterms:modified>
</cp:coreProperties>
</file>